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7B" w:rsidRDefault="004C1D09" w:rsidP="004C1D09">
      <w:pPr>
        <w:rPr>
          <w:lang w:val="en-US"/>
        </w:rPr>
      </w:pPr>
      <w:r>
        <w:rPr>
          <w:noProof/>
          <w:lang w:val="nl-BE" w:eastAsia="nl-BE"/>
        </w:rPr>
        <w:drawing>
          <wp:inline distT="0" distB="0" distL="0" distR="0">
            <wp:extent cx="5762625" cy="4552950"/>
            <wp:effectExtent l="0" t="0" r="9525" b="0"/>
            <wp:docPr id="6" name="Afbeelding 6" descr="C:\Users\rudi\Desktop\imgages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di\Desktop\imgages\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47B">
        <w:rPr>
          <w:lang w:val="en-US"/>
        </w:rPr>
        <w:t>Global settings</w:t>
      </w:r>
    </w:p>
    <w:p w:rsidR="00CB247B" w:rsidRDefault="00CB247B" w:rsidP="00CB247B">
      <w:pPr>
        <w:pStyle w:val="Lijstalinea"/>
        <w:numPr>
          <w:ilvl w:val="0"/>
          <w:numId w:val="2"/>
        </w:numPr>
        <w:rPr>
          <w:lang w:val="en-US"/>
        </w:rPr>
      </w:pPr>
      <w:r w:rsidRPr="00CB247B">
        <w:rPr>
          <w:lang w:val="en-US"/>
        </w:rPr>
        <w:t xml:space="preserve">If </w:t>
      </w:r>
      <w:proofErr w:type="spellStart"/>
      <w:r w:rsidRPr="00CB247B">
        <w:rPr>
          <w:lang w:val="en-US"/>
        </w:rPr>
        <w:t>UVNC_Launch</w:t>
      </w:r>
      <w:proofErr w:type="spellEnd"/>
      <w:r w:rsidRPr="00CB247B">
        <w:rPr>
          <w:lang w:val="en-US"/>
        </w:rPr>
        <w:t xml:space="preserve"> is in another folder then vncviewer.exe, you need to set the path of the viewer. The default install folder in “program files” is not writable for all users, if a normal user need to be able to change settings you need to copy the VNC</w:t>
      </w:r>
      <w:r>
        <w:rPr>
          <w:lang w:val="en-US"/>
        </w:rPr>
        <w:t>Launch.exe to a writable folder.</w:t>
      </w:r>
    </w:p>
    <w:p w:rsidR="00CB247B" w:rsidRDefault="00934770" w:rsidP="00CB247B">
      <w:pPr>
        <w:pStyle w:val="Lijstalinea"/>
        <w:numPr>
          <w:ilvl w:val="0"/>
          <w:numId w:val="2"/>
        </w:numPr>
        <w:rPr>
          <w:lang w:val="en-US"/>
        </w:rPr>
      </w:pPr>
      <w:r w:rsidRPr="00CB247B">
        <w:rPr>
          <w:lang w:val="en-US"/>
        </w:rPr>
        <w:t xml:space="preserve">If set, you need to enter this password each time </w:t>
      </w:r>
      <w:proofErr w:type="spellStart"/>
      <w:r w:rsidRPr="00CB247B">
        <w:rPr>
          <w:lang w:val="en-US"/>
        </w:rPr>
        <w:t>VNCLaunch</w:t>
      </w:r>
      <w:proofErr w:type="spellEnd"/>
      <w:r w:rsidRPr="00CB247B">
        <w:rPr>
          <w:lang w:val="en-US"/>
        </w:rPr>
        <w:t xml:space="preserve"> is started. The password is used to encrypt server user and/or password.  If you forgot the password, you need to remove the </w:t>
      </w:r>
      <w:proofErr w:type="spellStart"/>
      <w:r w:rsidRPr="00CB247B">
        <w:rPr>
          <w:lang w:val="en-US"/>
        </w:rPr>
        <w:t>config</w:t>
      </w:r>
      <w:proofErr w:type="spellEnd"/>
      <w:r w:rsidRPr="00CB247B">
        <w:rPr>
          <w:lang w:val="en-US"/>
        </w:rPr>
        <w:t xml:space="preserve"> file (./</w:t>
      </w:r>
      <w:proofErr w:type="spellStart"/>
      <w:r w:rsidRPr="00CB247B">
        <w:rPr>
          <w:lang w:val="en-US"/>
        </w:rPr>
        <w:t>uvnc</w:t>
      </w:r>
      <w:proofErr w:type="spellEnd"/>
      <w:r w:rsidRPr="00CB247B">
        <w:rPr>
          <w:lang w:val="en-US"/>
        </w:rPr>
        <w:t>/uvnclauch.ini)</w:t>
      </w:r>
    </w:p>
    <w:p w:rsidR="00CB247B" w:rsidRDefault="00934770" w:rsidP="00CB247B">
      <w:pPr>
        <w:pStyle w:val="Lijstalinea"/>
        <w:numPr>
          <w:ilvl w:val="0"/>
          <w:numId w:val="2"/>
        </w:numPr>
        <w:rPr>
          <w:lang w:val="en-US"/>
        </w:rPr>
      </w:pPr>
      <w:r w:rsidRPr="00CB247B">
        <w:rPr>
          <w:lang w:val="en-US"/>
        </w:rPr>
        <w:t xml:space="preserve">The launcher can get the status for the repeater, you need to enter the </w:t>
      </w:r>
      <w:proofErr w:type="spellStart"/>
      <w:r w:rsidRPr="00CB247B">
        <w:rPr>
          <w:lang w:val="en-US"/>
        </w:rPr>
        <w:t>webgui</w:t>
      </w:r>
      <w:proofErr w:type="spellEnd"/>
      <w:r w:rsidRPr="00CB247B">
        <w:rPr>
          <w:lang w:val="en-US"/>
        </w:rPr>
        <w:t xml:space="preserve"> settings of the repeater.  If you have multiple repeaters, you can overwrite this global value with a server based value.</w:t>
      </w:r>
    </w:p>
    <w:p w:rsidR="00934770" w:rsidRDefault="00934770" w:rsidP="00CB247B">
      <w:pPr>
        <w:pStyle w:val="Lijstalinea"/>
        <w:numPr>
          <w:ilvl w:val="0"/>
          <w:numId w:val="2"/>
        </w:numPr>
        <w:rPr>
          <w:lang w:val="en-US"/>
        </w:rPr>
      </w:pPr>
      <w:r w:rsidRPr="00CB247B">
        <w:rPr>
          <w:lang w:val="en-US"/>
        </w:rPr>
        <w:t>The launcher check if the server/repeater and repeater ID are online.</w:t>
      </w:r>
      <w:r w:rsidR="00CB247B" w:rsidRPr="00CB247B">
        <w:rPr>
          <w:lang w:val="en-US"/>
        </w:rPr>
        <w:t xml:space="preserve">  If many defined servers are </w:t>
      </w:r>
      <w:proofErr w:type="spellStart"/>
      <w:r w:rsidR="00CB247B" w:rsidRPr="00CB247B">
        <w:rPr>
          <w:lang w:val="en-US"/>
        </w:rPr>
        <w:t>ofline</w:t>
      </w:r>
      <w:proofErr w:type="spellEnd"/>
      <w:r w:rsidR="00CB247B" w:rsidRPr="00CB247B">
        <w:rPr>
          <w:lang w:val="en-US"/>
        </w:rPr>
        <w:t xml:space="preserve"> the scan can take long to complete.</w:t>
      </w:r>
    </w:p>
    <w:p w:rsidR="00CB247B" w:rsidRDefault="00CB247B" w:rsidP="00CB247B">
      <w:pPr>
        <w:rPr>
          <w:lang w:val="en-US"/>
        </w:rPr>
      </w:pPr>
    </w:p>
    <w:p w:rsidR="00CB247B" w:rsidRDefault="004C1D09" w:rsidP="00CB247B">
      <w:pPr>
        <w:rPr>
          <w:lang w:val="en-US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74BE4377" wp14:editId="422F1175">
            <wp:extent cx="5753100" cy="1581150"/>
            <wp:effectExtent l="0" t="0" r="0" b="0"/>
            <wp:docPr id="8" name="Afbeelding 8" descr="C:\Users\rudi\Desktop\imgages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di\Desktop\imgages\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47B">
        <w:rPr>
          <w:lang w:val="en-US"/>
        </w:rPr>
        <w:t>UVNC Console</w:t>
      </w:r>
    </w:p>
    <w:p w:rsidR="004C1D09" w:rsidRDefault="00CB247B" w:rsidP="00CB247B">
      <w:pPr>
        <w:rPr>
          <w:lang w:val="en-US"/>
        </w:rPr>
      </w:pPr>
      <w:r>
        <w:rPr>
          <w:lang w:val="en-US"/>
        </w:rPr>
        <w:t>On start you see the folder structure and .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of the </w:t>
      </w:r>
      <w:proofErr w:type="spellStart"/>
      <w:r>
        <w:rPr>
          <w:lang w:val="en-US"/>
        </w:rPr>
        <w:t>uvnc</w:t>
      </w:r>
      <w:proofErr w:type="spellEnd"/>
      <w:r>
        <w:rPr>
          <w:lang w:val="en-US"/>
        </w:rPr>
        <w:t xml:space="preserve"> subfolder? </w:t>
      </w:r>
      <w:r w:rsidR="001F6988">
        <w:rPr>
          <w:lang w:val="en-US"/>
        </w:rPr>
        <w:br/>
      </w:r>
      <w:r>
        <w:rPr>
          <w:lang w:val="en-US"/>
        </w:rPr>
        <w:t>You can manual add .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fi</w:t>
      </w:r>
      <w:r w:rsidR="001F6988">
        <w:rPr>
          <w:lang w:val="en-US"/>
        </w:rPr>
        <w:t>les to the folder saved by the vncviewer.exe.</w:t>
      </w:r>
      <w:r w:rsidR="004C1D09">
        <w:rPr>
          <w:lang w:val="en-US"/>
        </w:rPr>
        <w:t xml:space="preserve"> Right click (1) and “Save connection info as..(2)  Don’t save the password, it’s better to set it via “edit .</w:t>
      </w:r>
      <w:proofErr w:type="spellStart"/>
      <w:r w:rsidR="004C1D09">
        <w:rPr>
          <w:lang w:val="en-US"/>
        </w:rPr>
        <w:t>vnc</w:t>
      </w:r>
      <w:proofErr w:type="spellEnd"/>
      <w:r w:rsidR="004C1D09">
        <w:rPr>
          <w:lang w:val="en-US"/>
        </w:rPr>
        <w:t>”</w:t>
      </w:r>
      <w:r w:rsidR="001F6988">
        <w:rPr>
          <w:lang w:val="en-US"/>
        </w:rPr>
        <w:br/>
      </w:r>
      <w:r w:rsidR="004C1D09">
        <w:rPr>
          <w:noProof/>
          <w:lang w:val="nl-BE" w:eastAsia="nl-BE"/>
        </w:rPr>
        <w:drawing>
          <wp:inline distT="0" distB="0" distL="0" distR="0" wp14:anchorId="638B5077" wp14:editId="729ADC83">
            <wp:extent cx="3724275" cy="4421035"/>
            <wp:effectExtent l="0" t="0" r="0" b="0"/>
            <wp:docPr id="9" name="Afbeelding 9" descr="C:\Users\rudi\Desktop\imgages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udi\Desktop\imgages\Imag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68" cy="44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09" w:rsidRDefault="004C1D09" w:rsidP="004C1D09">
      <w:pPr>
        <w:rPr>
          <w:lang w:val="en-US"/>
        </w:rPr>
      </w:pPr>
      <w:r>
        <w:rPr>
          <w:lang w:val="en-US"/>
        </w:rPr>
        <w:t>Or add if from the “UVNC console” window.</w:t>
      </w:r>
    </w:p>
    <w:p w:rsidR="00DF127A" w:rsidRDefault="004C1D09" w:rsidP="00CB247B">
      <w:pPr>
        <w:rPr>
          <w:lang w:val="en-US"/>
        </w:rPr>
      </w:pPr>
      <w:r>
        <w:rPr>
          <w:noProof/>
          <w:lang w:val="nl-BE" w:eastAsia="nl-BE"/>
        </w:rPr>
        <w:drawing>
          <wp:inline distT="0" distB="0" distL="0" distR="0">
            <wp:extent cx="3134360" cy="1619250"/>
            <wp:effectExtent l="0" t="0" r="8890" b="0"/>
            <wp:docPr id="10" name="Afbeelding 10" descr="C:\Users\rudi\Desktop\imgages\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di\Desktop\imgages\Image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00" cy="163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88" w:rsidRDefault="001F6988" w:rsidP="00CB247B">
      <w:pPr>
        <w:rPr>
          <w:lang w:val="en-US"/>
        </w:rPr>
      </w:pPr>
      <w:r>
        <w:rPr>
          <w:lang w:val="en-US"/>
        </w:rPr>
        <w:lastRenderedPageBreak/>
        <w:t>Each server (.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>) has multiple options (A).</w:t>
      </w:r>
      <w:r w:rsidR="00DF127A" w:rsidRPr="00DF127A">
        <w:rPr>
          <w:noProof/>
          <w:lang w:val="en-US" w:eastAsia="nl-BE"/>
        </w:rPr>
        <w:t xml:space="preserve"> </w:t>
      </w:r>
      <w:r w:rsidR="00DF127A">
        <w:rPr>
          <w:noProof/>
          <w:lang w:val="nl-BE" w:eastAsia="nl-BE"/>
        </w:rPr>
        <w:drawing>
          <wp:inline distT="0" distB="0" distL="0" distR="0" wp14:anchorId="7868854B" wp14:editId="5CCE8232">
            <wp:extent cx="5448300" cy="6134100"/>
            <wp:effectExtent l="0" t="0" r="0" b="0"/>
            <wp:docPr id="11" name="Afbeelding 11" descr="C:\Users\rudi\Desktop\imgages\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di\Desktop\imgages\Image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88" w:rsidRDefault="001F6988" w:rsidP="00CB247B">
      <w:pPr>
        <w:rPr>
          <w:lang w:val="en-US"/>
        </w:rPr>
      </w:pPr>
      <w:r>
        <w:rPr>
          <w:lang w:val="en-US"/>
        </w:rPr>
        <w:t>Connect: Viewer connect to server.</w:t>
      </w:r>
      <w:r>
        <w:rPr>
          <w:lang w:val="en-US"/>
        </w:rPr>
        <w:br/>
        <w:t>Listen: Start a listening viewer on port (B)</w:t>
      </w:r>
      <w:r>
        <w:rPr>
          <w:lang w:val="en-US"/>
        </w:rPr>
        <w:br/>
        <w:t>Edit: Opens a .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editor</w:t>
      </w:r>
      <w:r>
        <w:rPr>
          <w:lang w:val="en-US"/>
        </w:rPr>
        <w:br/>
        <w:t>Rename: rename the filename of a .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file</w:t>
      </w:r>
      <w:r>
        <w:rPr>
          <w:lang w:val="en-US"/>
        </w:rPr>
        <w:br/>
        <w:t>Delete: remove a .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file.</w:t>
      </w:r>
    </w:p>
    <w:p w:rsidR="001F6988" w:rsidRDefault="001F6988" w:rsidP="00CB247B">
      <w:pPr>
        <w:rPr>
          <w:lang w:val="en-US"/>
        </w:rPr>
      </w:pPr>
    </w:p>
    <w:p w:rsidR="00DF127A" w:rsidRDefault="00DF127A" w:rsidP="00CB247B">
      <w:pPr>
        <w:rPr>
          <w:lang w:val="en-US"/>
        </w:rPr>
      </w:pPr>
    </w:p>
    <w:p w:rsidR="00DF127A" w:rsidRDefault="00DF127A" w:rsidP="00CB247B">
      <w:pPr>
        <w:rPr>
          <w:lang w:val="en-US"/>
        </w:rPr>
      </w:pPr>
    </w:p>
    <w:p w:rsidR="00DF127A" w:rsidRDefault="00DF127A" w:rsidP="00CB247B">
      <w:pPr>
        <w:rPr>
          <w:lang w:val="en-US"/>
        </w:rPr>
      </w:pPr>
    </w:p>
    <w:p w:rsidR="00DF127A" w:rsidRDefault="00DF127A" w:rsidP="00CB247B">
      <w:pPr>
        <w:rPr>
          <w:lang w:val="en-US"/>
        </w:rPr>
      </w:pPr>
    </w:p>
    <w:p w:rsidR="001F6988" w:rsidRDefault="00DF127A" w:rsidP="00CB247B">
      <w:pPr>
        <w:rPr>
          <w:lang w:val="en-US"/>
        </w:rPr>
      </w:pPr>
      <w:r>
        <w:rPr>
          <w:noProof/>
          <w:lang w:val="nl-BE" w:eastAsia="nl-BE"/>
        </w:rPr>
        <w:lastRenderedPageBreak/>
        <w:drawing>
          <wp:inline distT="0" distB="0" distL="0" distR="0">
            <wp:extent cx="5762625" cy="7296150"/>
            <wp:effectExtent l="0" t="0" r="9525" b="0"/>
            <wp:docPr id="12" name="Afbeelding 12" descr="C:\Users\rudi\Desktop\imgages\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udi\Desktop\imgages\Image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9C9">
        <w:rPr>
          <w:lang w:val="en-US"/>
        </w:rPr>
        <w:t>.</w:t>
      </w:r>
      <w:proofErr w:type="spellStart"/>
      <w:r w:rsidR="009629C9">
        <w:rPr>
          <w:lang w:val="en-US"/>
        </w:rPr>
        <w:t>vnc</w:t>
      </w:r>
      <w:proofErr w:type="spellEnd"/>
      <w:r w:rsidR="009629C9">
        <w:rPr>
          <w:lang w:val="en-US"/>
        </w:rPr>
        <w:t xml:space="preserve"> editor</w:t>
      </w:r>
    </w:p>
    <w:p w:rsidR="00934770" w:rsidRPr="000C107D" w:rsidRDefault="009629C9" w:rsidP="000C107D">
      <w:pPr>
        <w:rPr>
          <w:lang w:val="en-US"/>
        </w:rPr>
      </w:pPr>
      <w:r>
        <w:rPr>
          <w:lang w:val="en-US"/>
        </w:rPr>
        <w:t>B: Listen port</w:t>
      </w:r>
      <w:r>
        <w:rPr>
          <w:lang w:val="en-US"/>
        </w:rPr>
        <w:br/>
        <w:t xml:space="preserve">C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D: Server user and or password.  ( If a plugin is used, this can also be the passphrase).  Both C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D are saved in the .</w:t>
      </w:r>
      <w:proofErr w:type="spellStart"/>
      <w:r>
        <w:rPr>
          <w:lang w:val="en-US"/>
        </w:rPr>
        <w:t>vnc</w:t>
      </w:r>
      <w:proofErr w:type="spellEnd"/>
      <w:r>
        <w:rPr>
          <w:lang w:val="en-US"/>
        </w:rPr>
        <w:t xml:space="preserve"> file and encrypted using the global settings password 1.</w:t>
      </w:r>
      <w:r>
        <w:rPr>
          <w:lang w:val="en-US"/>
        </w:rPr>
        <w:br/>
        <w:t>E, G, H, I:  viewer connection options</w:t>
      </w:r>
      <w:r>
        <w:rPr>
          <w:lang w:val="en-US"/>
        </w:rPr>
        <w:br/>
        <w:t>F: server-viewer encryption</w:t>
      </w:r>
      <w:r>
        <w:rPr>
          <w:lang w:val="en-US"/>
        </w:rPr>
        <w:br/>
        <w:t>J: If you use multiple repeaters, you can overwrite the global defined rep</w:t>
      </w:r>
      <w:r w:rsidR="000C107D">
        <w:rPr>
          <w:lang w:val="en-US"/>
        </w:rPr>
        <w:t>eater via a .</w:t>
      </w:r>
      <w:proofErr w:type="spellStart"/>
      <w:r w:rsidR="000C107D">
        <w:rPr>
          <w:lang w:val="en-US"/>
        </w:rPr>
        <w:t>vnc</w:t>
      </w:r>
      <w:proofErr w:type="spellEnd"/>
      <w:r w:rsidR="000C107D">
        <w:rPr>
          <w:lang w:val="en-US"/>
        </w:rPr>
        <w:t xml:space="preserve"> based settings</w:t>
      </w:r>
      <w:bookmarkStart w:id="0" w:name="_GoBack"/>
      <w:bookmarkEnd w:id="0"/>
    </w:p>
    <w:sectPr w:rsidR="00934770" w:rsidRPr="000C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3032"/>
    <w:multiLevelType w:val="hybridMultilevel"/>
    <w:tmpl w:val="B69AA5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64FB"/>
    <w:multiLevelType w:val="hybridMultilevel"/>
    <w:tmpl w:val="D9D67C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0"/>
    <w:rsid w:val="000C107D"/>
    <w:rsid w:val="001F6988"/>
    <w:rsid w:val="004C1D09"/>
    <w:rsid w:val="00934770"/>
    <w:rsid w:val="009629C9"/>
    <w:rsid w:val="00B21F9E"/>
    <w:rsid w:val="00CB247B"/>
    <w:rsid w:val="00D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CD02C-E6C8-4E58-914E-E1DEC6E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</dc:creator>
  <cp:keywords/>
  <dc:description/>
  <cp:lastModifiedBy>rudi</cp:lastModifiedBy>
  <cp:revision>2</cp:revision>
  <cp:lastPrinted>2016-01-19T20:59:00Z</cp:lastPrinted>
  <dcterms:created xsi:type="dcterms:W3CDTF">2016-01-19T20:05:00Z</dcterms:created>
  <dcterms:modified xsi:type="dcterms:W3CDTF">2016-01-19T21:00:00Z</dcterms:modified>
</cp:coreProperties>
</file>